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40" w:rsidRDefault="002C71B5">
      <w:pPr>
        <w:pStyle w:val="BodyText"/>
        <w:ind w:left="3639"/>
        <w:rPr>
          <w:rFonts w:ascii="Times New Roman"/>
          <w:sz w:val="20"/>
        </w:rPr>
      </w:pPr>
      <w:r>
        <w:rPr>
          <w:rFonts w:ascii="Times New Roman"/>
          <w:noProof/>
          <w:sz w:val="20"/>
        </w:rPr>
        <w:drawing>
          <wp:inline distT="0" distB="0" distL="0" distR="0">
            <wp:extent cx="2314680" cy="842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14680" cy="842009"/>
                    </a:xfrm>
                    <a:prstGeom prst="rect">
                      <a:avLst/>
                    </a:prstGeom>
                  </pic:spPr>
                </pic:pic>
              </a:graphicData>
            </a:graphic>
          </wp:inline>
        </w:drawing>
      </w:r>
    </w:p>
    <w:p w:rsidR="005A1F40" w:rsidRDefault="005A1F40">
      <w:pPr>
        <w:pStyle w:val="BodyText"/>
        <w:rPr>
          <w:rFonts w:ascii="Times New Roman"/>
          <w:sz w:val="20"/>
        </w:rPr>
      </w:pPr>
    </w:p>
    <w:p w:rsidR="005A1F40" w:rsidRDefault="005A1F40">
      <w:pPr>
        <w:pStyle w:val="BodyText"/>
        <w:rPr>
          <w:rFonts w:ascii="Times New Roman"/>
          <w:sz w:val="20"/>
        </w:rPr>
      </w:pPr>
    </w:p>
    <w:p w:rsidR="005A1F40" w:rsidRDefault="002C71B5">
      <w:pPr>
        <w:spacing w:before="196"/>
        <w:ind w:left="2299" w:right="2355"/>
        <w:jc w:val="center"/>
        <w:rPr>
          <w:sz w:val="34"/>
        </w:rPr>
      </w:pPr>
      <w:r>
        <w:rPr>
          <w:sz w:val="34"/>
        </w:rPr>
        <w:t>Vendor Registration Form</w:t>
      </w:r>
    </w:p>
    <w:p w:rsidR="005A1F40" w:rsidRDefault="005A1F40">
      <w:pPr>
        <w:pStyle w:val="BodyText"/>
        <w:spacing w:before="5"/>
        <w:rPr>
          <w:sz w:val="29"/>
        </w:rPr>
      </w:pPr>
    </w:p>
    <w:p w:rsidR="005A1F40" w:rsidRDefault="002C71B5">
      <w:pPr>
        <w:pStyle w:val="Heading1"/>
        <w:spacing w:before="1" w:line="242" w:lineRule="auto"/>
      </w:pPr>
      <w:r>
        <w:t>1</w:t>
      </w:r>
      <w:r w:rsidR="008456D4">
        <w:t>3</w:t>
      </w:r>
      <w:r>
        <w:t>th Annual Bath County</w:t>
      </w:r>
      <w:r w:rsidR="00CD5E18">
        <w:t xml:space="preserve"> </w:t>
      </w:r>
      <w:r w:rsidR="00C0078E">
        <w:t>Wi</w:t>
      </w:r>
      <w:r w:rsidR="008456D4">
        <w:t>ngs &amp; Wheels Saturday, August 26</w:t>
      </w:r>
      <w:r w:rsidR="00C0078E">
        <w:t>th</w:t>
      </w:r>
      <w:r>
        <w:t>, 20</w:t>
      </w:r>
      <w:r w:rsidR="008456D4">
        <w:t>23</w:t>
      </w:r>
    </w:p>
    <w:p w:rsidR="005A1F40" w:rsidRDefault="002C71B5">
      <w:pPr>
        <w:spacing w:line="385" w:lineRule="exact"/>
        <w:ind w:left="2299" w:right="2361"/>
        <w:jc w:val="center"/>
        <w:rPr>
          <w:sz w:val="33"/>
        </w:rPr>
      </w:pPr>
      <w:r>
        <w:rPr>
          <w:sz w:val="33"/>
        </w:rPr>
        <w:t>10-4pm</w:t>
      </w:r>
    </w:p>
    <w:p w:rsidR="005A1F40" w:rsidRDefault="005A1F40">
      <w:pPr>
        <w:pStyle w:val="BodyText"/>
        <w:spacing w:before="11"/>
        <w:rPr>
          <w:sz w:val="35"/>
        </w:rPr>
      </w:pPr>
    </w:p>
    <w:p w:rsidR="00C0078E" w:rsidRDefault="002C71B5" w:rsidP="00C0078E">
      <w:pPr>
        <w:ind w:left="2299" w:right="2357"/>
        <w:jc w:val="center"/>
        <w:rPr>
          <w:b/>
          <w:sz w:val="30"/>
          <w:u w:val="single"/>
        </w:rPr>
      </w:pPr>
      <w:r>
        <w:rPr>
          <w:b/>
          <w:sz w:val="30"/>
          <w:u w:val="single"/>
        </w:rPr>
        <w:t>Registration due by:</w:t>
      </w:r>
    </w:p>
    <w:p w:rsidR="005A1F40" w:rsidRDefault="008456D4" w:rsidP="00C0078E">
      <w:pPr>
        <w:ind w:left="2299" w:right="2357"/>
        <w:jc w:val="center"/>
        <w:rPr>
          <w:b/>
          <w:sz w:val="30"/>
        </w:rPr>
      </w:pPr>
      <w:r>
        <w:rPr>
          <w:b/>
          <w:sz w:val="30"/>
          <w:u w:val="single"/>
        </w:rPr>
        <w:t>Friday, August 11</w:t>
      </w:r>
      <w:r w:rsidR="00C0078E">
        <w:rPr>
          <w:b/>
          <w:sz w:val="30"/>
          <w:u w:val="single"/>
        </w:rPr>
        <w:t>, 202</w:t>
      </w:r>
      <w:r>
        <w:rPr>
          <w:b/>
          <w:sz w:val="30"/>
          <w:u w:val="single"/>
        </w:rPr>
        <w:t>3</w:t>
      </w:r>
    </w:p>
    <w:p w:rsidR="005A1F40" w:rsidRDefault="002C71B5">
      <w:pPr>
        <w:tabs>
          <w:tab w:val="left" w:pos="10772"/>
        </w:tabs>
        <w:spacing w:before="189"/>
        <w:ind w:right="65"/>
        <w:jc w:val="center"/>
        <w:rPr>
          <w:rFonts w:ascii="Times New Roman"/>
        </w:rPr>
      </w:pPr>
      <w:r>
        <w:t>Company:</w:t>
      </w:r>
      <w:r>
        <w:rPr>
          <w:rFonts w:ascii="Times New Roman"/>
          <w:u w:val="single"/>
        </w:rPr>
        <w:tab/>
      </w:r>
    </w:p>
    <w:p w:rsidR="005A1F40" w:rsidRDefault="005A1F40">
      <w:pPr>
        <w:pStyle w:val="BodyText"/>
        <w:rPr>
          <w:rFonts w:ascii="Times New Roman"/>
          <w:sz w:val="17"/>
        </w:rPr>
      </w:pPr>
    </w:p>
    <w:p w:rsidR="005A1F40" w:rsidRDefault="002C71B5">
      <w:pPr>
        <w:tabs>
          <w:tab w:val="left" w:pos="10938"/>
        </w:tabs>
        <w:spacing w:before="87"/>
        <w:ind w:left="100"/>
        <w:rPr>
          <w:rFonts w:ascii="Times New Roman"/>
        </w:rPr>
      </w:pPr>
      <w:r>
        <w:t>ContactName:</w:t>
      </w:r>
      <w:r>
        <w:rPr>
          <w:rFonts w:ascii="Times New Roman"/>
          <w:u w:val="single"/>
        </w:rPr>
        <w:tab/>
      </w:r>
    </w:p>
    <w:p w:rsidR="005A1F40" w:rsidRDefault="005A1F40">
      <w:pPr>
        <w:pStyle w:val="BodyText"/>
        <w:spacing w:before="11"/>
        <w:rPr>
          <w:rFonts w:ascii="Times New Roman"/>
          <w:sz w:val="16"/>
        </w:rPr>
      </w:pPr>
    </w:p>
    <w:p w:rsidR="005A1F40" w:rsidRDefault="002C71B5">
      <w:pPr>
        <w:tabs>
          <w:tab w:val="left" w:pos="10884"/>
        </w:tabs>
        <w:spacing w:before="87"/>
        <w:ind w:left="100"/>
        <w:rPr>
          <w:rFonts w:ascii="Times New Roman"/>
        </w:rPr>
      </w:pPr>
      <w:r>
        <w:t>Address:</w:t>
      </w:r>
      <w:r>
        <w:rPr>
          <w:rFonts w:ascii="Times New Roman"/>
          <w:u w:val="single"/>
        </w:rPr>
        <w:tab/>
      </w:r>
    </w:p>
    <w:p w:rsidR="005A1F40" w:rsidRDefault="005A1F40">
      <w:pPr>
        <w:pStyle w:val="BodyText"/>
        <w:spacing w:before="11"/>
        <w:rPr>
          <w:rFonts w:ascii="Times New Roman"/>
          <w:sz w:val="16"/>
        </w:rPr>
      </w:pPr>
    </w:p>
    <w:p w:rsidR="005A1F40" w:rsidRDefault="002C71B5">
      <w:pPr>
        <w:tabs>
          <w:tab w:val="left" w:pos="4453"/>
          <w:tab w:val="left" w:pos="7281"/>
          <w:tab w:val="left" w:pos="10869"/>
        </w:tabs>
        <w:spacing w:before="87"/>
        <w:ind w:left="100"/>
        <w:rPr>
          <w:rFonts w:ascii="Times New Roman"/>
        </w:rPr>
      </w:pPr>
      <w:r>
        <w:t>City:</w:t>
      </w:r>
      <w:r>
        <w:rPr>
          <w:u w:val="single"/>
        </w:rPr>
        <w:tab/>
      </w:r>
      <w:r>
        <w:t>State:</w:t>
      </w:r>
      <w:r>
        <w:rPr>
          <w:u w:val="single"/>
        </w:rPr>
        <w:tab/>
      </w:r>
      <w:r>
        <w:t>Zip:</w:t>
      </w:r>
      <w:r>
        <w:rPr>
          <w:rFonts w:ascii="Times New Roman"/>
          <w:u w:val="single"/>
        </w:rPr>
        <w:tab/>
      </w:r>
    </w:p>
    <w:p w:rsidR="005A1F40" w:rsidRDefault="005A1F40">
      <w:pPr>
        <w:pStyle w:val="BodyText"/>
        <w:spacing w:before="11"/>
        <w:rPr>
          <w:rFonts w:ascii="Times New Roman"/>
          <w:sz w:val="16"/>
        </w:rPr>
      </w:pPr>
    </w:p>
    <w:p w:rsidR="005A1F40" w:rsidRDefault="002C71B5">
      <w:pPr>
        <w:tabs>
          <w:tab w:val="left" w:pos="5256"/>
          <w:tab w:val="left" w:pos="10915"/>
        </w:tabs>
        <w:spacing w:before="87"/>
        <w:ind w:left="100"/>
        <w:rPr>
          <w:rFonts w:ascii="Times New Roman"/>
        </w:rPr>
      </w:pPr>
      <w:r>
        <w:t>Phone#:</w:t>
      </w:r>
      <w:r>
        <w:rPr>
          <w:u w:val="single"/>
        </w:rPr>
        <w:tab/>
      </w:r>
      <w:r>
        <w:t>Cell#:</w:t>
      </w:r>
      <w:r>
        <w:rPr>
          <w:rFonts w:ascii="Times New Roman"/>
          <w:u w:val="single"/>
        </w:rPr>
        <w:tab/>
      </w:r>
    </w:p>
    <w:p w:rsidR="005A1F40" w:rsidRDefault="005A1F40">
      <w:pPr>
        <w:pStyle w:val="BodyText"/>
        <w:rPr>
          <w:rFonts w:ascii="Times New Roman"/>
          <w:sz w:val="17"/>
        </w:rPr>
      </w:pPr>
    </w:p>
    <w:p w:rsidR="005A1F40" w:rsidRDefault="002C71B5">
      <w:pPr>
        <w:tabs>
          <w:tab w:val="left" w:pos="10892"/>
        </w:tabs>
        <w:spacing w:before="87"/>
        <w:ind w:left="100"/>
        <w:rPr>
          <w:rFonts w:ascii="Times New Roman"/>
        </w:rPr>
      </w:pPr>
      <w:r>
        <w:t xml:space="preserve">Email:  </w:t>
      </w:r>
      <w:r>
        <w:rPr>
          <w:rFonts w:ascii="Times New Roman"/>
          <w:u w:val="single"/>
        </w:rPr>
        <w:tab/>
      </w:r>
    </w:p>
    <w:p w:rsidR="005A1F40" w:rsidRDefault="005A1F40">
      <w:pPr>
        <w:pStyle w:val="BodyText"/>
        <w:spacing w:before="11"/>
        <w:rPr>
          <w:rFonts w:ascii="Times New Roman"/>
          <w:sz w:val="16"/>
        </w:rPr>
      </w:pPr>
    </w:p>
    <w:p w:rsidR="005A1F40" w:rsidRDefault="005A1F40">
      <w:pPr>
        <w:rPr>
          <w:rFonts w:ascii="Times New Roman"/>
          <w:sz w:val="16"/>
        </w:rPr>
        <w:sectPr w:rsidR="005A1F40">
          <w:type w:val="continuous"/>
          <w:pgSz w:w="12240" w:h="15840"/>
          <w:pgMar w:top="680" w:right="580" w:bottom="280" w:left="620" w:header="720" w:footer="720" w:gutter="0"/>
          <w:cols w:space="720"/>
        </w:sectPr>
      </w:pPr>
    </w:p>
    <w:p w:rsidR="005A1F40" w:rsidRDefault="002C71B5">
      <w:pPr>
        <w:tabs>
          <w:tab w:val="left" w:pos="3941"/>
        </w:tabs>
        <w:spacing w:before="87" w:line="252" w:lineRule="auto"/>
        <w:ind w:left="1110"/>
      </w:pPr>
      <w:r>
        <w:lastRenderedPageBreak/>
        <w:t>Vendor Space: $35/per space (Indicate number of spaces) Electric:$15/perday</w:t>
      </w:r>
      <w:r>
        <w:tab/>
        <w:t>(yes/no)</w:t>
      </w:r>
    </w:p>
    <w:p w:rsidR="005A1F40" w:rsidRDefault="002C71B5">
      <w:pPr>
        <w:tabs>
          <w:tab w:val="left" w:pos="2653"/>
          <w:tab w:val="left" w:pos="3335"/>
        </w:tabs>
        <w:spacing w:before="87" w:line="501" w:lineRule="auto"/>
        <w:ind w:left="675" w:right="1078" w:firstLine="1488"/>
      </w:pPr>
      <w:r>
        <w:br w:type="column"/>
      </w:r>
      <w:r>
        <w:rPr>
          <w:rFonts w:ascii="Times New Roman"/>
          <w:u w:val="single"/>
        </w:rPr>
        <w:lastRenderedPageBreak/>
        <w:tab/>
      </w:r>
      <w:r>
        <w:rPr>
          <w:u w:val="single"/>
        </w:rPr>
        <w:t>(x $35)</w:t>
      </w:r>
      <w:r>
        <w:t xml:space="preserve"> Total Enclosed:</w:t>
      </w:r>
      <w:r>
        <w:rPr>
          <w:u w:val="single"/>
        </w:rPr>
        <w:t>$</w:t>
      </w:r>
      <w:r>
        <w:rPr>
          <w:u w:val="single"/>
        </w:rPr>
        <w:tab/>
      </w:r>
      <w:r>
        <w:rPr>
          <w:u w:val="single"/>
        </w:rPr>
        <w:tab/>
      </w:r>
    </w:p>
    <w:p w:rsidR="005A1F40" w:rsidRDefault="005A1F40">
      <w:pPr>
        <w:spacing w:line="501" w:lineRule="auto"/>
        <w:sectPr w:rsidR="005A1F40">
          <w:type w:val="continuous"/>
          <w:pgSz w:w="12240" w:h="15840"/>
          <w:pgMar w:top="680" w:right="580" w:bottom="280" w:left="620" w:header="720" w:footer="720" w:gutter="0"/>
          <w:cols w:num="2" w:space="720" w:equalWidth="0">
            <w:col w:w="6585" w:space="40"/>
            <w:col w:w="4415"/>
          </w:cols>
        </w:sectPr>
      </w:pPr>
    </w:p>
    <w:p w:rsidR="005A1F40" w:rsidRDefault="003F53C9">
      <w:pPr>
        <w:spacing w:before="2"/>
        <w:ind w:left="2299" w:right="2361"/>
        <w:jc w:val="center"/>
      </w:pPr>
      <w:r>
        <w:rPr>
          <w:noProof/>
        </w:rPr>
        <w:lastRenderedPageBreak/>
        <w:pict>
          <v:line id="Line 3" o:spid="_x0000_s1026" style="position:absolute;left:0;text-align:left;z-index:-251761664;visibility:visible;mso-position-horizontal-relative:page" from="472.85pt,-28.95pt" to="529.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" strokeweight=".21969mm">
            <w10:wrap anchorx="page"/>
          </v:line>
        </w:pict>
      </w:r>
      <w:r w:rsidR="002C71B5">
        <w:t>Do You Have a Valid Food Permit to Serve and Sell Food in Virginia?</w:t>
      </w:r>
    </w:p>
    <w:p w:rsidR="005A1F40" w:rsidRDefault="002C71B5">
      <w:pPr>
        <w:tabs>
          <w:tab w:val="left" w:pos="850"/>
          <w:tab w:val="left" w:pos="1648"/>
          <w:tab w:val="left" w:pos="2434"/>
        </w:tabs>
        <w:spacing w:before="12"/>
        <w:ind w:left="30"/>
        <w:jc w:val="center"/>
        <w:rPr>
          <w:rFonts w:ascii="Times New Roman"/>
        </w:rPr>
      </w:pPr>
      <w:r>
        <w:t>N/A</w:t>
      </w:r>
      <w:r>
        <w:rPr>
          <w:u w:val="single"/>
        </w:rPr>
        <w:tab/>
      </w:r>
      <w:r>
        <w:t>Yes</w:t>
      </w:r>
      <w:r>
        <w:rPr>
          <w:u w:val="single"/>
        </w:rPr>
        <w:tab/>
      </w:r>
      <w:r>
        <w:t>No</w:t>
      </w:r>
      <w:r>
        <w:rPr>
          <w:rFonts w:ascii="Times New Roman"/>
          <w:u w:val="single"/>
        </w:rPr>
        <w:tab/>
      </w:r>
    </w:p>
    <w:p w:rsidR="005A1F40" w:rsidRDefault="002C71B5">
      <w:pPr>
        <w:spacing w:before="20"/>
        <w:ind w:right="67"/>
        <w:jc w:val="center"/>
        <w:rPr>
          <w:sz w:val="18"/>
        </w:rPr>
      </w:pPr>
      <w:r>
        <w:rPr>
          <w:sz w:val="18"/>
        </w:rPr>
        <w:t>(If No, please fill out the Application for Temporary Restaurant Permit and return to the Bath County Health Department)</w:t>
      </w:r>
    </w:p>
    <w:p w:rsidR="005A1F40" w:rsidRDefault="005A1F40">
      <w:pPr>
        <w:pStyle w:val="BodyText"/>
        <w:spacing w:before="1"/>
        <w:rPr>
          <w:sz w:val="26"/>
        </w:rPr>
      </w:pPr>
    </w:p>
    <w:p w:rsidR="005A1F40" w:rsidRDefault="002C71B5">
      <w:pPr>
        <w:tabs>
          <w:tab w:val="left" w:pos="10790"/>
        </w:tabs>
        <w:ind w:right="47"/>
        <w:jc w:val="center"/>
        <w:rPr>
          <w:rFonts w:ascii="Times New Roman"/>
        </w:rPr>
      </w:pPr>
      <w:r>
        <w:t>Descriptionoffood,merchandiseor</w:t>
      </w:r>
      <w:r w:rsidR="00CD5E18">
        <w:t xml:space="preserve"> service </w:t>
      </w:r>
      <w:r>
        <w:t>tosell:</w:t>
      </w:r>
      <w:r>
        <w:rPr>
          <w:rFonts w:ascii="Times New Roman"/>
          <w:u w:val="single"/>
        </w:rPr>
        <w:tab/>
      </w:r>
    </w:p>
    <w:p w:rsidR="005A1F40" w:rsidRDefault="005A1F40">
      <w:pPr>
        <w:pStyle w:val="BodyText"/>
        <w:rPr>
          <w:rFonts w:ascii="Times New Roman"/>
          <w:sz w:val="20"/>
        </w:rPr>
      </w:pPr>
    </w:p>
    <w:p w:rsidR="005A1F40" w:rsidRDefault="003F53C9">
      <w:pPr>
        <w:pStyle w:val="BodyText"/>
        <w:spacing w:before="5"/>
        <w:rPr>
          <w:rFonts w:ascii="Times New Roman"/>
          <w:sz w:val="20"/>
        </w:rPr>
      </w:pPr>
      <w:r w:rsidRPr="003F53C9">
        <w:rPr>
          <w:noProof/>
        </w:rPr>
        <w:pict>
          <v:shape id="Freeform 2" o:spid="_x0000_s1027" style="position:absolute;margin-left:36pt;margin-top:14.05pt;width:537.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" path="m,l10755,e" filled="f" strokeweight=".21969mm">
            <v:path arrowok="t" o:connecttype="custom" o:connectlocs="0,0;6829425,0" o:connectangles="0,0"/>
            <w10:wrap type="topAndBottom" anchorx="page"/>
          </v:shape>
        </w:pict>
      </w:r>
    </w:p>
    <w:p w:rsidR="005A1F40" w:rsidRDefault="005A1F40">
      <w:pPr>
        <w:pStyle w:val="BodyText"/>
        <w:spacing w:before="6"/>
        <w:rPr>
          <w:rFonts w:ascii="Times New Roman"/>
          <w:sz w:val="18"/>
        </w:rPr>
      </w:pPr>
    </w:p>
    <w:p w:rsidR="005A1F40" w:rsidRDefault="002C71B5">
      <w:pPr>
        <w:spacing w:before="62"/>
        <w:ind w:left="100"/>
      </w:pPr>
      <w:r>
        <w:rPr>
          <w:b/>
        </w:rPr>
        <w:t xml:space="preserve">Make checks payable to: </w:t>
      </w:r>
      <w:r>
        <w:t>Bath County Wings &amp; Wheels</w:t>
      </w:r>
    </w:p>
    <w:p w:rsidR="005A1F40" w:rsidRDefault="005A1F40">
      <w:pPr>
        <w:pStyle w:val="BodyText"/>
        <w:spacing w:before="1"/>
        <w:rPr>
          <w:sz w:val="24"/>
        </w:rPr>
      </w:pPr>
    </w:p>
    <w:p w:rsidR="005A1F40" w:rsidRDefault="002C71B5">
      <w:pPr>
        <w:ind w:left="100"/>
        <w:rPr>
          <w:b/>
        </w:rPr>
      </w:pPr>
      <w:r>
        <w:rPr>
          <w:b/>
        </w:rPr>
        <w:t>Please send Vendor Registration Form and Fee to:</w:t>
      </w:r>
    </w:p>
    <w:p w:rsidR="00910D1E" w:rsidRDefault="00910D1E" w:rsidP="00910D1E">
      <w:pPr>
        <w:spacing w:before="12" w:line="252" w:lineRule="auto"/>
        <w:ind w:left="2880" w:right="3992" w:firstLine="720"/>
      </w:pPr>
      <w:r>
        <w:t xml:space="preserve">    Bath County Parks and Recreation</w:t>
      </w:r>
    </w:p>
    <w:p w:rsidR="005A1F40" w:rsidRDefault="002C71B5" w:rsidP="00910D1E">
      <w:pPr>
        <w:spacing w:before="12" w:line="252" w:lineRule="auto"/>
        <w:ind w:left="2880" w:right="3992" w:firstLine="720"/>
        <w:jc w:val="center"/>
      </w:pPr>
      <w:r>
        <w:t>Attn: Wings &amp; Wheels</w:t>
      </w:r>
    </w:p>
    <w:p w:rsidR="005A1F40" w:rsidRDefault="00910D1E">
      <w:pPr>
        <w:spacing w:line="256" w:lineRule="exact"/>
        <w:ind w:left="3670"/>
      </w:pPr>
      <w:r>
        <w:t>65 Panther Drive Hot Springs, VA 24445</w:t>
      </w:r>
    </w:p>
    <w:p w:rsidR="005A1F40" w:rsidRDefault="005A1F40">
      <w:pPr>
        <w:pStyle w:val="BodyText"/>
        <w:rPr>
          <w:sz w:val="24"/>
        </w:rPr>
      </w:pPr>
    </w:p>
    <w:p w:rsidR="00910D1E" w:rsidRDefault="002C71B5">
      <w:pPr>
        <w:spacing w:before="1" w:line="252" w:lineRule="auto"/>
        <w:ind w:left="2299" w:right="2345"/>
        <w:jc w:val="center"/>
      </w:pPr>
      <w:r>
        <w:t>Any questions please contact the</w:t>
      </w:r>
      <w:r w:rsidR="00910D1E">
        <w:t xml:space="preserve"> Parks and Recreation office</w:t>
      </w:r>
    </w:p>
    <w:p w:rsidR="005A1F40" w:rsidRDefault="002C71B5">
      <w:pPr>
        <w:spacing w:before="1" w:line="252" w:lineRule="auto"/>
        <w:ind w:left="2299" w:right="2345"/>
        <w:jc w:val="center"/>
      </w:pPr>
      <w:r>
        <w:t xml:space="preserve"> 540.839.72</w:t>
      </w:r>
      <w:r w:rsidR="00910D1E">
        <w:t>11</w:t>
      </w:r>
      <w:r>
        <w:t xml:space="preserve"> or via email at </w:t>
      </w:r>
      <w:hyperlink r:id="rId5" w:history="1">
        <w:r w:rsidR="00910D1E" w:rsidRPr="00910D1E">
          <w:rPr>
            <w:rStyle w:val="Hyperlink"/>
            <w:color w:val="auto"/>
            <w:u w:val="none"/>
          </w:rPr>
          <w:t>sgwin@bathcountyva.org</w:t>
        </w:r>
      </w:hyperlink>
    </w:p>
    <w:p w:rsidR="005A1F40" w:rsidRDefault="002C71B5">
      <w:pPr>
        <w:spacing w:line="256" w:lineRule="exact"/>
        <w:ind w:left="2299" w:right="2349"/>
        <w:jc w:val="center"/>
      </w:pPr>
      <w:r>
        <w:t>**See attached Vendor Rules for more information**</w:t>
      </w:r>
    </w:p>
    <w:p w:rsidR="005A1F40" w:rsidRDefault="005A1F40">
      <w:pPr>
        <w:spacing w:line="256" w:lineRule="exact"/>
        <w:jc w:val="center"/>
        <w:sectPr w:rsidR="005A1F40">
          <w:type w:val="continuous"/>
          <w:pgSz w:w="12240" w:h="15840"/>
          <w:pgMar w:top="680" w:right="580" w:bottom="280" w:left="620" w:header="720" w:footer="720" w:gutter="0"/>
          <w:cols w:space="720"/>
        </w:sectPr>
      </w:pPr>
    </w:p>
    <w:p w:rsidR="005A1F40" w:rsidRDefault="002C71B5">
      <w:pPr>
        <w:pStyle w:val="BodyText"/>
        <w:ind w:left="3838"/>
        <w:rPr>
          <w:sz w:val="20"/>
        </w:rPr>
      </w:pPr>
      <w:r>
        <w:rPr>
          <w:noProof/>
          <w:sz w:val="20"/>
        </w:rPr>
        <w:lastRenderedPageBreak/>
        <w:drawing>
          <wp:inline distT="0" distB="0" distL="0" distR="0">
            <wp:extent cx="2047666" cy="7429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2047666" cy="742950"/>
                    </a:xfrm>
                    <a:prstGeom prst="rect">
                      <a:avLst/>
                    </a:prstGeom>
                  </pic:spPr>
                </pic:pic>
              </a:graphicData>
            </a:graphic>
          </wp:inline>
        </w:drawing>
      </w:r>
    </w:p>
    <w:p w:rsidR="005A1F40" w:rsidRDefault="005A1F40">
      <w:pPr>
        <w:pStyle w:val="BodyText"/>
        <w:spacing w:before="5"/>
        <w:rPr>
          <w:sz w:val="13"/>
        </w:rPr>
      </w:pPr>
    </w:p>
    <w:p w:rsidR="005A1F40" w:rsidRDefault="002C71B5">
      <w:pPr>
        <w:spacing w:before="59"/>
        <w:ind w:left="2299" w:right="2343"/>
        <w:jc w:val="center"/>
        <w:rPr>
          <w:b/>
          <w:sz w:val="24"/>
        </w:rPr>
      </w:pPr>
      <w:r>
        <w:rPr>
          <w:b/>
          <w:sz w:val="24"/>
          <w:u w:val="single"/>
        </w:rPr>
        <w:t>Vendor Rules for Bath County Wings &amp; Wheels</w:t>
      </w:r>
    </w:p>
    <w:p w:rsidR="005A1F40" w:rsidRDefault="005A1F40">
      <w:pPr>
        <w:pStyle w:val="BodyText"/>
        <w:spacing w:before="2"/>
        <w:rPr>
          <w:b/>
          <w:sz w:val="24"/>
        </w:rPr>
      </w:pPr>
    </w:p>
    <w:p w:rsidR="005A1F40" w:rsidRDefault="002C71B5">
      <w:pPr>
        <w:pStyle w:val="BodyText"/>
        <w:ind w:left="100"/>
      </w:pPr>
      <w:r>
        <w:t>Wings</w:t>
      </w:r>
      <w:r w:rsidR="001A2EEA">
        <w:t xml:space="preserve"> </w:t>
      </w:r>
      <w:r w:rsidR="00C0078E">
        <w:t xml:space="preserve">&amp; </w:t>
      </w:r>
      <w:r w:rsidR="008456D4">
        <w:t>Wheels will take place August 26</w:t>
      </w:r>
      <w:r w:rsidR="00C0078E">
        <w:t>th</w:t>
      </w:r>
      <w:r>
        <w:t>, 20</w:t>
      </w:r>
      <w:r w:rsidR="008456D4">
        <w:t>23</w:t>
      </w:r>
      <w:r>
        <w:t xml:space="preserve">, 10-4pm, </w:t>
      </w:r>
      <w:r>
        <w:rPr>
          <w:b/>
        </w:rPr>
        <w:t>rain or shine</w:t>
      </w:r>
      <w:r>
        <w:t xml:space="preserve">. All vendors must register and pay their registration fee by </w:t>
      </w:r>
      <w:r w:rsidR="00C0078E">
        <w:t>Friday, Augu</w:t>
      </w:r>
      <w:r w:rsidR="008456D4">
        <w:t>st 11th</w:t>
      </w:r>
      <w:r w:rsidR="00C0078E">
        <w:t xml:space="preserve"> </w:t>
      </w:r>
      <w:r>
        <w:t>to insure a spot. There will b</w:t>
      </w:r>
      <w:r w:rsidR="00C0078E">
        <w:t>e n</w:t>
      </w:r>
      <w:r w:rsidR="008456D4">
        <w:t>o vendor refunds after August 11</w:t>
      </w:r>
      <w:r w:rsidR="00C0078E" w:rsidRPr="00C0078E">
        <w:rPr>
          <w:vertAlign w:val="superscript"/>
        </w:rPr>
        <w:t>th</w:t>
      </w:r>
      <w:r w:rsidR="00C0078E">
        <w:t xml:space="preserve"> </w:t>
      </w:r>
      <w:r>
        <w:t>unless the event is cancelled by the Event Coordinator (at which time a refund will be</w:t>
      </w:r>
      <w:r w:rsidR="00C0078E">
        <w:t xml:space="preserve"> </w:t>
      </w:r>
      <w:r>
        <w:t>issued).</w:t>
      </w:r>
    </w:p>
    <w:p w:rsidR="005A1F40" w:rsidRDefault="005A1F40">
      <w:pPr>
        <w:pStyle w:val="BodyText"/>
        <w:spacing w:before="1"/>
      </w:pPr>
    </w:p>
    <w:p w:rsidR="005A1F40" w:rsidRDefault="002C71B5">
      <w:pPr>
        <w:pStyle w:val="BodyText"/>
        <w:ind w:left="100" w:right="212"/>
      </w:pPr>
      <w:r>
        <w:t>Vendor's must be approved by the event coordinator. There will be no soliciting, politic</w:t>
      </w:r>
      <w:r w:rsidR="000F6DC3">
        <w:t>al</w:t>
      </w:r>
      <w:r>
        <w:t xml:space="preserve"> booths or petitions. If you set this up, you will be asked to leave.</w:t>
      </w:r>
    </w:p>
    <w:p w:rsidR="005A1F40" w:rsidRDefault="005A1F40">
      <w:pPr>
        <w:pStyle w:val="BodyText"/>
        <w:spacing w:before="1"/>
      </w:pPr>
    </w:p>
    <w:p w:rsidR="005A1F40" w:rsidRDefault="002C71B5">
      <w:pPr>
        <w:pStyle w:val="BodyText"/>
        <w:spacing w:before="1"/>
        <w:ind w:left="100" w:right="212"/>
      </w:pPr>
      <w:r>
        <w:t>Vendors have the option of s</w:t>
      </w:r>
      <w:r w:rsidR="00CD5E18">
        <w:t>e</w:t>
      </w:r>
      <w:r w:rsidR="00C0078E">
        <w:t>tt</w:t>
      </w:r>
      <w:r w:rsidR="008456D4">
        <w:t>ing up Friday evening, August 25</w:t>
      </w:r>
      <w:r w:rsidR="00C0078E">
        <w:t>th</w:t>
      </w:r>
      <w:r>
        <w:t xml:space="preserve"> from 4:00 p.m. - 6:00 p.m. </w:t>
      </w:r>
      <w:r w:rsidR="004102D9">
        <w:t>Saturday morning setup is between 6 a.m. and 8 a.m.</w:t>
      </w:r>
      <w:r>
        <w:t xml:space="preserve"> Once set up is complete, all vendor vehicles will be required to move to the vendor parking area by 8:00 a.m. and remain there until the end of the event. When you arrive, someone will show you where</w:t>
      </w:r>
      <w:r w:rsidR="000F6DC3">
        <w:t xml:space="preserve"> the</w:t>
      </w:r>
      <w:r>
        <w:t xml:space="preserve"> vendor parking area is. It’s important to leave the parking spaces at the terminal open for handicapped parking.</w:t>
      </w:r>
    </w:p>
    <w:p w:rsidR="005A1F40" w:rsidRDefault="005A1F40">
      <w:pPr>
        <w:pStyle w:val="BodyText"/>
        <w:spacing w:before="2"/>
      </w:pPr>
    </w:p>
    <w:p w:rsidR="005A1F40" w:rsidRDefault="002C71B5" w:rsidP="00CD5E18">
      <w:pPr>
        <w:pStyle w:val="BodyText"/>
        <w:ind w:left="100" w:right="515"/>
      </w:pPr>
      <w:r>
        <w:t>There is an extra $15 fee for power per day. Due to a limited supply of spaces with power, as a courtesy to othervendors,pleasemakesureyouhave</w:t>
      </w:r>
      <w:r w:rsidR="00CD5E18">
        <w:t xml:space="preserve"> a real </w:t>
      </w:r>
      <w:r>
        <w:t>needforaspacewi</w:t>
      </w:r>
      <w:r w:rsidR="00CD5E18">
        <w:t xml:space="preserve">th power. If you do need power, please </w:t>
      </w:r>
      <w:r>
        <w:t>make sure you bring your own extensioncords!</w:t>
      </w:r>
    </w:p>
    <w:p w:rsidR="005A1F40" w:rsidRDefault="005A1F40">
      <w:pPr>
        <w:pStyle w:val="BodyText"/>
        <w:spacing w:before="1"/>
      </w:pPr>
    </w:p>
    <w:p w:rsidR="005A1F40" w:rsidRDefault="002C71B5">
      <w:pPr>
        <w:pStyle w:val="BodyText"/>
        <w:ind w:left="100" w:right="212"/>
      </w:pPr>
      <w:r>
        <w:t>All vendor spaces are 10'x10'. If you need more space, be sure to register for the amount of space needed as your location will be determined by the size of the booth reserved. Each space is $35. All spaces are outdoors. While tents are not required, they are recommended. We do not provide tables, chairs, tents or tent weights so please come prepared</w:t>
      </w:r>
      <w:proofErr w:type="gramStart"/>
      <w:r w:rsidR="000F6DC3">
        <w:t>,</w:t>
      </w:r>
      <w:r>
        <w:t>it</w:t>
      </w:r>
      <w:proofErr w:type="gramEnd"/>
      <w:r>
        <w:t xml:space="preserve"> can get very windy at the airport.</w:t>
      </w:r>
    </w:p>
    <w:p w:rsidR="005A1F40" w:rsidRDefault="005A1F40">
      <w:pPr>
        <w:pStyle w:val="BodyText"/>
        <w:spacing w:before="2"/>
      </w:pPr>
    </w:p>
    <w:p w:rsidR="005A1F40" w:rsidRDefault="002C71B5">
      <w:pPr>
        <w:pStyle w:val="BodyText"/>
        <w:ind w:left="100" w:right="212"/>
      </w:pPr>
      <w:r>
        <w:t xml:space="preserve">Please make large readable signs stating what you are selling and your </w:t>
      </w:r>
      <w:r w:rsidR="000F6DC3">
        <w:t>prices</w:t>
      </w:r>
      <w:r>
        <w:t xml:space="preserve">. </w:t>
      </w:r>
      <w:r w:rsidR="000F6DC3">
        <w:t>Hang signs</w:t>
      </w:r>
      <w:r>
        <w:t xml:space="preserve"> high enough for people to view while in line. This will help to improve the flow of traffic throughout the festival.</w:t>
      </w:r>
    </w:p>
    <w:p w:rsidR="005A1F40" w:rsidRDefault="005A1F40">
      <w:pPr>
        <w:pStyle w:val="BodyText"/>
        <w:spacing w:before="1"/>
      </w:pPr>
    </w:p>
    <w:p w:rsidR="005A1F40" w:rsidRDefault="002C71B5">
      <w:pPr>
        <w:pStyle w:val="BodyText"/>
        <w:ind w:left="100"/>
        <w:jc w:val="both"/>
      </w:pPr>
      <w:r>
        <w:t>We cannot guarantee we will be able to provide change, so please bring enough change for your use.</w:t>
      </w:r>
    </w:p>
    <w:p w:rsidR="005A1F40" w:rsidRDefault="005A1F40">
      <w:pPr>
        <w:pStyle w:val="BodyText"/>
        <w:spacing w:before="1"/>
      </w:pPr>
    </w:p>
    <w:p w:rsidR="005A1F40" w:rsidRDefault="002C71B5">
      <w:pPr>
        <w:ind w:left="100"/>
        <w:jc w:val="both"/>
        <w:rPr>
          <w:sz w:val="23"/>
        </w:rPr>
      </w:pPr>
      <w:r>
        <w:rPr>
          <w:b/>
          <w:sz w:val="23"/>
          <w:u w:val="single"/>
        </w:rPr>
        <w:t>No pets are allowed</w:t>
      </w:r>
      <w:r>
        <w:rPr>
          <w:sz w:val="23"/>
        </w:rPr>
        <w:t>on the Festival grounds unless they are registered service animals.</w:t>
      </w:r>
    </w:p>
    <w:p w:rsidR="005A1F40" w:rsidRDefault="005A1F40">
      <w:pPr>
        <w:pStyle w:val="BodyText"/>
        <w:spacing w:before="1"/>
      </w:pPr>
    </w:p>
    <w:p w:rsidR="005A1F40" w:rsidRDefault="002C71B5">
      <w:pPr>
        <w:pStyle w:val="BodyText"/>
        <w:ind w:left="100" w:right="212"/>
        <w:rPr>
          <w:b/>
        </w:rPr>
      </w:pPr>
      <w:r>
        <w:rPr>
          <w:b/>
        </w:rPr>
        <w:t xml:space="preserve">Food Vendors: </w:t>
      </w:r>
      <w:r>
        <w:t xml:space="preserve">Temporary Restaurant Permits must be obtained in advance of the event. An Application for Temporary Restaurant Permit and a Checklist for Temporary Event Food Booth Coordinators is included for your convenience. Vendors cooking food, selling food or handing out food samples must turn in their application to the Bath County Health Department no later than 2 weeks prior to the event to receive their Temporary Restaurant Permit. Permits must be posted at your site day of event. The Health Department will be present the day of event. For questions regarding the Temporary Restaurant Permit, please contact the </w:t>
      </w:r>
      <w:r>
        <w:rPr>
          <w:b/>
        </w:rPr>
        <w:t>Bath County Health Department.</w:t>
      </w:r>
    </w:p>
    <w:p w:rsidR="005A1F40" w:rsidRDefault="002C71B5">
      <w:pPr>
        <w:pStyle w:val="BodyText"/>
        <w:spacing w:before="2"/>
        <w:ind w:left="2816"/>
      </w:pPr>
      <w:r>
        <w:t>51 Courthouse Hill Road</w:t>
      </w:r>
    </w:p>
    <w:p w:rsidR="005A1F40" w:rsidRDefault="002C71B5">
      <w:pPr>
        <w:pStyle w:val="BodyText"/>
        <w:spacing w:before="1"/>
        <w:ind w:left="2816"/>
      </w:pPr>
      <w:r>
        <w:t>P.O. Box 120</w:t>
      </w:r>
    </w:p>
    <w:p w:rsidR="005A1F40" w:rsidRDefault="002C71B5">
      <w:pPr>
        <w:pStyle w:val="BodyText"/>
        <w:ind w:left="2816" w:right="5733"/>
      </w:pPr>
      <w:r>
        <w:t>Warm Springs, VA 24484 540.839.7246</w:t>
      </w:r>
    </w:p>
    <w:p w:rsidR="005A1F40" w:rsidRDefault="005A1F40">
      <w:pPr>
        <w:pStyle w:val="BodyText"/>
        <w:spacing w:before="1"/>
      </w:pPr>
    </w:p>
    <w:p w:rsidR="005A1F40" w:rsidRDefault="002C71B5">
      <w:pPr>
        <w:pStyle w:val="BodyText"/>
        <w:ind w:left="100"/>
        <w:jc w:val="both"/>
      </w:pPr>
      <w:r>
        <w:t xml:space="preserve">Thank you for your participation and support of the </w:t>
      </w:r>
      <w:r w:rsidR="00CD5E18">
        <w:t>1</w:t>
      </w:r>
      <w:r w:rsidR="008456D4">
        <w:t>3</w:t>
      </w:r>
      <w:r w:rsidR="00CD5E18" w:rsidRPr="00CD5E18">
        <w:rPr>
          <w:vertAlign w:val="superscript"/>
        </w:rPr>
        <w:t>th</w:t>
      </w:r>
      <w:r>
        <w:t>Annual Bath County Wings and Wheels!</w:t>
      </w:r>
    </w:p>
    <w:p w:rsidR="0050222C" w:rsidRDefault="0050222C">
      <w:pPr>
        <w:pStyle w:val="BodyText"/>
        <w:ind w:left="100"/>
        <w:jc w:val="both"/>
      </w:pPr>
    </w:p>
    <w:p w:rsidR="0050222C" w:rsidRDefault="0050222C">
      <w:pPr>
        <w:pStyle w:val="BodyText"/>
        <w:ind w:left="100"/>
        <w:jc w:val="both"/>
      </w:pPr>
    </w:p>
    <w:p w:rsidR="0050222C" w:rsidRDefault="0050222C">
      <w:pPr>
        <w:pStyle w:val="BodyText"/>
        <w:ind w:left="100"/>
        <w:jc w:val="both"/>
      </w:pPr>
    </w:p>
    <w:p w:rsidR="0050222C" w:rsidRDefault="0050222C">
      <w:pPr>
        <w:pStyle w:val="BodyText"/>
        <w:ind w:left="100"/>
        <w:jc w:val="both"/>
      </w:pPr>
    </w:p>
    <w:p w:rsidR="0050222C" w:rsidRDefault="0050222C">
      <w:pPr>
        <w:pStyle w:val="BodyText"/>
        <w:ind w:left="100"/>
        <w:jc w:val="both"/>
      </w:pPr>
    </w:p>
    <w:p w:rsidR="0050222C" w:rsidRDefault="0050222C" w:rsidP="0050222C">
      <w:pPr>
        <w:pStyle w:val="BodyText"/>
        <w:rPr>
          <w:rFonts w:ascii="Times New Roman"/>
          <w:b/>
          <w:sz w:val="20"/>
        </w:rPr>
      </w:pPr>
    </w:p>
    <w:sectPr w:rsidR="0050222C" w:rsidSect="00191442">
      <w:pgSz w:w="12240" w:h="15840"/>
      <w:pgMar w:top="680" w:right="5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A1F40"/>
    <w:rsid w:val="000F6DC3"/>
    <w:rsid w:val="00191442"/>
    <w:rsid w:val="001A2EEA"/>
    <w:rsid w:val="002C71B5"/>
    <w:rsid w:val="003F53C9"/>
    <w:rsid w:val="004102D9"/>
    <w:rsid w:val="0050222C"/>
    <w:rsid w:val="005A1F40"/>
    <w:rsid w:val="0065564D"/>
    <w:rsid w:val="008456D4"/>
    <w:rsid w:val="00882794"/>
    <w:rsid w:val="008868E0"/>
    <w:rsid w:val="00910D1E"/>
    <w:rsid w:val="009E72BC"/>
    <w:rsid w:val="00B34F28"/>
    <w:rsid w:val="00C0078E"/>
    <w:rsid w:val="00C21B26"/>
    <w:rsid w:val="00CD5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42"/>
    <w:rPr>
      <w:rFonts w:ascii="Cambria" w:eastAsia="Cambria" w:hAnsi="Cambria" w:cs="Cambria"/>
    </w:rPr>
  </w:style>
  <w:style w:type="paragraph" w:styleId="Heading1">
    <w:name w:val="heading 1"/>
    <w:basedOn w:val="Normal"/>
    <w:uiPriority w:val="9"/>
    <w:qFormat/>
    <w:rsid w:val="00191442"/>
    <w:pPr>
      <w:ind w:left="2299" w:right="2361"/>
      <w:jc w:val="center"/>
      <w:outlineLvl w:val="0"/>
    </w:pPr>
    <w:rPr>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1442"/>
    <w:rPr>
      <w:sz w:val="23"/>
      <w:szCs w:val="23"/>
    </w:rPr>
  </w:style>
  <w:style w:type="paragraph" w:styleId="ListParagraph">
    <w:name w:val="List Paragraph"/>
    <w:basedOn w:val="Normal"/>
    <w:uiPriority w:val="1"/>
    <w:qFormat/>
    <w:rsid w:val="00191442"/>
  </w:style>
  <w:style w:type="paragraph" w:customStyle="1" w:styleId="TableParagraph">
    <w:name w:val="Table Paragraph"/>
    <w:basedOn w:val="Normal"/>
    <w:uiPriority w:val="1"/>
    <w:qFormat/>
    <w:rsid w:val="00191442"/>
  </w:style>
  <w:style w:type="character" w:styleId="Hyperlink">
    <w:name w:val="Hyperlink"/>
    <w:basedOn w:val="DefaultParagraphFont"/>
    <w:uiPriority w:val="99"/>
    <w:unhideWhenUsed/>
    <w:rsid w:val="00910D1E"/>
    <w:rPr>
      <w:color w:val="0000FF" w:themeColor="hyperlink"/>
      <w:u w:val="single"/>
    </w:rPr>
  </w:style>
  <w:style w:type="character" w:customStyle="1" w:styleId="UnresolvedMention1">
    <w:name w:val="Unresolved Mention1"/>
    <w:basedOn w:val="DefaultParagraphFont"/>
    <w:uiPriority w:val="99"/>
    <w:semiHidden/>
    <w:unhideWhenUsed/>
    <w:rsid w:val="00910D1E"/>
    <w:rPr>
      <w:color w:val="605E5C"/>
      <w:shd w:val="clear" w:color="auto" w:fill="E1DFDD"/>
    </w:rPr>
  </w:style>
  <w:style w:type="paragraph" w:styleId="BalloonText">
    <w:name w:val="Balloon Text"/>
    <w:basedOn w:val="Normal"/>
    <w:link w:val="BalloonTextChar"/>
    <w:uiPriority w:val="99"/>
    <w:semiHidden/>
    <w:unhideWhenUsed/>
    <w:rsid w:val="00CD5E18"/>
    <w:rPr>
      <w:rFonts w:ascii="Tahoma" w:hAnsi="Tahoma" w:cs="Tahoma"/>
      <w:sz w:val="16"/>
      <w:szCs w:val="16"/>
    </w:rPr>
  </w:style>
  <w:style w:type="character" w:customStyle="1" w:styleId="BalloonTextChar">
    <w:name w:val="Balloon Text Char"/>
    <w:basedOn w:val="DefaultParagraphFont"/>
    <w:link w:val="BalloonText"/>
    <w:uiPriority w:val="99"/>
    <w:semiHidden/>
    <w:rsid w:val="00CD5E18"/>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gwin@bathcountyv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Deem</dc:creator>
  <cp:lastModifiedBy>HP</cp:lastModifiedBy>
  <cp:revision>11</cp:revision>
  <cp:lastPrinted>2022-03-01T17:43:00Z</cp:lastPrinted>
  <dcterms:created xsi:type="dcterms:W3CDTF">2020-01-07T15:08:00Z</dcterms:created>
  <dcterms:modified xsi:type="dcterms:W3CDTF">2023-03-08T18:06:00Z</dcterms:modified>
</cp:coreProperties>
</file>